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0A1AF" w14:textId="77777777" w:rsidR="00D44D24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b/>
          <w:bCs/>
          <w:sz w:val="26"/>
          <w:szCs w:val="26"/>
          <w:lang w:val="en-GB"/>
        </w:rPr>
        <w:t>Tems Security Services GmbH: Neues Unternehmen vereint Expertenwissen in IT-Sicherheit und Forensik</w:t>
      </w:r>
    </w:p>
    <w:p w14:paraId="48679B47" w14:textId="77777777" w:rsidR="00D44D24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sz w:val="26"/>
          <w:szCs w:val="26"/>
          <w:lang w:val="en-GB"/>
        </w:rPr>
        <w:t>Die Tems Security Services GmbH, ein neu gegründetes Cybersecurity-Consulting-Unternehmen, vereint das Fachwissen zweier renommierter Experten auf dem Gebiet der IT-Sicherheit und der Computerforensik. Im November 2022 haben der IT-Sicherheitsspezialist Philip Berger von der Tems GmbH und der Forensik-Experte Michael Meixner von der Computerforensic &amp; more GmbH ihre Kräfte gebündelt, um ein umfassendes Leistungsportfolio im Bereich Digital Forensics &amp; Incident Response (DFIR) sowie strategisches IT-Security Consulting für On-Premises und Cloud-Umgebungen anzubieten.</w:t>
      </w:r>
    </w:p>
    <w:p w14:paraId="49BCD16D" w14:textId="77777777" w:rsidR="00D44D24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sz w:val="26"/>
          <w:szCs w:val="26"/>
          <w:lang w:val="en-GB"/>
        </w:rPr>
        <w:t>Die Tems Security Services GmbH ist ein unabhängiges IT-Consulting-Unternehmen, das ein breites Spektrum an IT-Sicherheitsdienstleistungen abdeckt und keine Bindungen an Soft- oder Hardwarehersteller hat. Mit einem Fokus auf Professionalität und Unabhängigkeit unterstützt das Unternehmen nationale und internationale Kunden bei IT-Gutachten und gewährleistet eine gründliche Überprüfung der Implementierung von IT-Sicherheitslösungen.</w:t>
      </w:r>
    </w:p>
    <w:p w14:paraId="6BBB2C3F" w14:textId="77777777" w:rsidR="00D44D24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sz w:val="26"/>
          <w:szCs w:val="26"/>
          <w:lang w:val="en-GB"/>
        </w:rPr>
        <w:t>Ein herausragendes Merkmal der Tems Security Services GmbH ist die Präsenz von Michael Meixner als allgemein beeidetem und gerichtlich zertifiziertem Sachverständigen für Computersysteme, IT-Sicherheit sowie Computerforensik. Diese Expertise gewährleistet stets Objektivität und Glaubwürdigkeit in Gerichtsverfahren und allen Belangen im Bereich IT-Sicherheit.</w:t>
      </w:r>
    </w:p>
    <w:p w14:paraId="069D4B13" w14:textId="77777777" w:rsidR="00D44D24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i/>
          <w:iCs/>
          <w:sz w:val="26"/>
          <w:szCs w:val="26"/>
          <w:lang w:val="en-GB"/>
        </w:rPr>
        <w:t>„Wir sind stolz darauf, unseren Kunden die umfassendste und effektivste IT-Sicherheitslösung bieten zu können“</w:t>
      </w:r>
      <w:r w:rsidRPr="00D44D24">
        <w:rPr>
          <w:rFonts w:ascii="Times New Roman" w:hAnsi="Times New Roman" w:cs="Times New Roman"/>
          <w:sz w:val="26"/>
          <w:szCs w:val="26"/>
          <w:lang w:val="en-GB"/>
        </w:rPr>
        <w:t xml:space="preserve">, betont Philip Berger, Mitbegründer der Tems Security Services GmbH. </w:t>
      </w:r>
      <w:r w:rsidRPr="00D44D24">
        <w:rPr>
          <w:rFonts w:ascii="Times New Roman" w:hAnsi="Times New Roman" w:cs="Times New Roman"/>
          <w:i/>
          <w:iCs/>
          <w:sz w:val="26"/>
          <w:szCs w:val="26"/>
          <w:lang w:val="en-GB"/>
        </w:rPr>
        <w:t>„Unser gemeinsames Unternehmen bringt gebündeltes Fachwissen und langjährige Erfahrung ein, um die wachsenden Herausforderungen im Bereich der IT-Sicherheit und Forensik zu bewältigen.</w:t>
      </w:r>
      <w:r w:rsidRPr="00D44D24">
        <w:rPr>
          <w:rFonts w:ascii="Times New Roman" w:hAnsi="Times New Roman" w:cs="Times New Roman"/>
          <w:sz w:val="26"/>
          <w:szCs w:val="26"/>
          <w:lang w:val="en-GB"/>
        </w:rPr>
        <w:t>“</w:t>
      </w:r>
    </w:p>
    <w:p w14:paraId="5B55D7D1" w14:textId="77777777" w:rsidR="00D44D24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sz w:val="26"/>
          <w:szCs w:val="26"/>
          <w:lang w:val="en-GB"/>
        </w:rPr>
        <w:t>Die Tems Security Services GmbH ist bestrebt, erstklassige IT-Security-Lösungen anzubieten und Kunden bei der Bewältigung der komplexen Anforderungen im digitalen Zeitalter zu unterstützen. Für weitere Informationen und Anfragen wenden Sie sich bitte an:</w:t>
      </w:r>
    </w:p>
    <w:p w14:paraId="07454472" w14:textId="77777777" w:rsidR="00D44D24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b/>
          <w:bCs/>
          <w:sz w:val="26"/>
          <w:szCs w:val="26"/>
          <w:lang w:val="en-GB"/>
        </w:rPr>
        <w:t>Tems Security Services GmbH</w:t>
      </w:r>
      <w:r w:rsidRPr="00D44D24">
        <w:rPr>
          <w:rFonts w:ascii="Times New Roman" w:hAnsi="Times New Roman" w:cs="Times New Roman"/>
          <w:sz w:val="26"/>
          <w:szCs w:val="26"/>
          <w:lang w:val="en-GB"/>
        </w:rPr>
        <w:br/>
        <w:t>E-Mail: office(at)tems-security.at</w:t>
      </w:r>
      <w:r w:rsidRPr="00D44D24">
        <w:rPr>
          <w:rFonts w:ascii="Times New Roman" w:hAnsi="Times New Roman" w:cs="Times New Roman"/>
          <w:sz w:val="26"/>
          <w:szCs w:val="26"/>
          <w:lang w:val="en-GB"/>
        </w:rPr>
        <w:br/>
        <w:t>Web: https://tems-security.at</w:t>
      </w:r>
    </w:p>
    <w:p w14:paraId="075F82E3" w14:textId="77777777" w:rsidR="00FC6835" w:rsidRPr="00D44D24" w:rsidRDefault="00D44D24" w:rsidP="00D44D24">
      <w:pPr>
        <w:spacing w:before="100" w:beforeAutospacing="1" w:after="100" w:afterAutospacing="1"/>
        <w:rPr>
          <w:rFonts w:ascii="Times New Roman" w:hAnsi="Times New Roman" w:cs="Times New Roman"/>
          <w:sz w:val="26"/>
          <w:szCs w:val="26"/>
          <w:lang w:val="en-GB"/>
        </w:rPr>
      </w:pPr>
      <w:r w:rsidRPr="00D44D24">
        <w:rPr>
          <w:rFonts w:ascii="Times New Roman" w:hAnsi="Times New Roman" w:cs="Times New Roman"/>
          <w:sz w:val="26"/>
          <w:szCs w:val="26"/>
          <w:lang w:val="en-GB"/>
        </w:rPr>
        <w:t>Die Tems Security Services GmbH ist ein unabhängiges IT-Consulting-Unternehmen, das sich auf IT-Sicherheitsdienstleistungen und Forensik spezialisiert hat. Das Unternehmen wurde von den Experten Philip Berger und Michael Meixner gegründet, die über langjährige Erfahrung und umfangreiches Fachwissen in den Bereichen IT-Sicherheit und Forensik verfügen. Die Tems Security Services GmbH bietet umfassende Lösungen für Digital Forensics &amp; Incident Response (DFIR) sowie strategisches IT-Security Consulting für On-Premises und Cloud-Umgebungen.</w:t>
      </w:r>
      <w:bookmarkStart w:id="0" w:name="_GoBack"/>
      <w:bookmarkEnd w:id="0"/>
    </w:p>
    <w:sectPr w:rsidR="00FC6835" w:rsidRPr="00D44D24" w:rsidSect="00FC683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F0"/>
    <w:rsid w:val="00B756F0"/>
    <w:rsid w:val="00D44D24"/>
    <w:rsid w:val="00F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1F07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756F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Betont">
    <w:name w:val="Strong"/>
    <w:basedOn w:val="Absatzstandardschriftart"/>
    <w:uiPriority w:val="22"/>
    <w:qFormat/>
    <w:rsid w:val="00B756F0"/>
    <w:rPr>
      <w:b/>
      <w:bCs/>
    </w:rPr>
  </w:style>
  <w:style w:type="character" w:styleId="Herausstellen">
    <w:name w:val="Emphasis"/>
    <w:basedOn w:val="Absatzstandardschriftart"/>
    <w:uiPriority w:val="20"/>
    <w:qFormat/>
    <w:rsid w:val="00B756F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756F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Betont">
    <w:name w:val="Strong"/>
    <w:basedOn w:val="Absatzstandardschriftart"/>
    <w:uiPriority w:val="22"/>
    <w:qFormat/>
    <w:rsid w:val="00B756F0"/>
    <w:rPr>
      <w:b/>
      <w:bCs/>
    </w:rPr>
  </w:style>
  <w:style w:type="character" w:styleId="Herausstellen">
    <w:name w:val="Emphasis"/>
    <w:basedOn w:val="Absatzstandardschriftart"/>
    <w:uiPriority w:val="20"/>
    <w:qFormat/>
    <w:rsid w:val="00B756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9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4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2354</Characters>
  <Application>Microsoft Macintosh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</dc:creator>
  <cp:keywords/>
  <dc:description/>
  <cp:lastModifiedBy>co</cp:lastModifiedBy>
  <cp:revision>2</cp:revision>
  <dcterms:created xsi:type="dcterms:W3CDTF">2023-10-02T10:48:00Z</dcterms:created>
  <dcterms:modified xsi:type="dcterms:W3CDTF">2023-10-02T20:14:00Z</dcterms:modified>
</cp:coreProperties>
</file>